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3892C5" w14:textId="77777777" w:rsidR="00D43F08" w:rsidRDefault="00D43F08" w:rsidP="00D43F08">
      <w:pPr>
        <w:pStyle w:val="Default"/>
        <w:snapToGrid w:val="0"/>
        <w:spacing w:line="560" w:lineRule="exact"/>
        <w:textAlignment w:val="auto"/>
        <w:rPr>
          <w:rFonts w:ascii="黑体" w:eastAsia="黑体" w:hAnsi="黑体" w:cs="仿宋_GB2312" w:hint="eastAsia"/>
          <w:sz w:val="32"/>
          <w:szCs w:val="32"/>
        </w:rPr>
      </w:pPr>
      <w:r>
        <w:rPr>
          <w:rFonts w:ascii="黑体" w:eastAsia="黑体" w:hAnsi="黑体" w:cs="仿宋_GB2312" w:hint="eastAsia"/>
          <w:sz w:val="32"/>
          <w:szCs w:val="32"/>
        </w:rPr>
        <w:t>附件1</w:t>
      </w:r>
    </w:p>
    <w:p w14:paraId="706343F0" w14:textId="77777777" w:rsidR="00D43F08" w:rsidRDefault="00D43F08" w:rsidP="00D43F08">
      <w:pPr>
        <w:pStyle w:val="Default"/>
        <w:snapToGrid w:val="0"/>
        <w:spacing w:line="560" w:lineRule="exact"/>
        <w:jc w:val="center"/>
        <w:textAlignment w:val="auto"/>
        <w:rPr>
          <w:rFonts w:ascii="仿宋_GB2312" w:eastAsia="仿宋_GB2312" w:hAnsi="仿宋_GB2312" w:cs="仿宋_GB2312" w:hint="eastAsia"/>
          <w:bCs/>
          <w:sz w:val="32"/>
          <w:szCs w:val="32"/>
        </w:rPr>
      </w:pPr>
    </w:p>
    <w:p w14:paraId="2B324D1E" w14:textId="77777777" w:rsidR="00D43F08" w:rsidRDefault="00D43F08" w:rsidP="00D43F08">
      <w:pPr>
        <w:pStyle w:val="Default"/>
        <w:snapToGrid w:val="0"/>
        <w:spacing w:line="560" w:lineRule="exact"/>
        <w:jc w:val="center"/>
        <w:textAlignment w:val="auto"/>
        <w:rPr>
          <w:rFonts w:ascii="方正小标宋简体" w:eastAsia="方正小标宋简体" w:hAnsi="仿宋_GB2312" w:cs="仿宋_GB2312" w:hint="eastAsia"/>
          <w:bCs/>
          <w:sz w:val="44"/>
          <w:szCs w:val="44"/>
        </w:rPr>
      </w:pPr>
      <w:r>
        <w:rPr>
          <w:rFonts w:ascii="方正小标宋简体" w:eastAsia="方正小标宋简体" w:hAnsi="仿宋_GB2312" w:cs="仿宋_GB2312" w:hint="eastAsia"/>
          <w:bCs/>
          <w:sz w:val="44"/>
          <w:szCs w:val="44"/>
        </w:rPr>
        <w:t>《关于禁止露天焚烧秸秆的通告（征求意见稿）》听证会代表遴选办法</w:t>
      </w:r>
    </w:p>
    <w:p w14:paraId="43C54659" w14:textId="77777777" w:rsidR="00D43F08" w:rsidRDefault="00D43F08" w:rsidP="00D43F08">
      <w:pPr>
        <w:pStyle w:val="Default"/>
        <w:snapToGrid w:val="0"/>
        <w:spacing w:line="560" w:lineRule="exact"/>
        <w:jc w:val="center"/>
        <w:textAlignment w:val="auto"/>
        <w:rPr>
          <w:rFonts w:ascii="仿宋_GB2312" w:eastAsia="仿宋_GB2312" w:hAnsi="仿宋_GB2312" w:cs="仿宋_GB2312" w:hint="eastAsia"/>
          <w:bCs/>
          <w:sz w:val="32"/>
          <w:szCs w:val="32"/>
        </w:rPr>
      </w:pPr>
    </w:p>
    <w:p w14:paraId="0228A4FE" w14:textId="77777777" w:rsidR="00D43F08" w:rsidRDefault="00D43F08" w:rsidP="00D43F08">
      <w:pPr>
        <w:pStyle w:val="Default"/>
        <w:snapToGrid w:val="0"/>
        <w:spacing w:line="560" w:lineRule="exact"/>
        <w:ind w:firstLineChars="200" w:firstLine="640"/>
        <w:textAlignment w:val="auto"/>
        <w:rPr>
          <w:rFonts w:ascii="仿宋_GB2312" w:eastAsia="仿宋_GB2312" w:hAnsi="仿宋_GB2312" w:cs="仿宋_GB2312" w:hint="eastAsia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为使《关于禁止露天焚烧秸秆的通告（征求意见稿）》听证会的听证代表遴选公平公开，确保产生的听证代表具有广泛的代表性，根据国务院《重大行政决策程序暂行条例》《湖南省行政程序规定》，结合我市实际，特制</w:t>
      </w:r>
      <w:proofErr w:type="gramStart"/>
      <w:r>
        <w:rPr>
          <w:rFonts w:ascii="仿宋_GB2312" w:eastAsia="仿宋_GB2312" w:hAnsi="仿宋_GB2312" w:cs="仿宋_GB2312" w:hint="eastAsia"/>
          <w:bCs/>
          <w:sz w:val="32"/>
          <w:szCs w:val="32"/>
        </w:rPr>
        <w:t>定本次</w:t>
      </w:r>
      <w:proofErr w:type="gramEnd"/>
      <w:r>
        <w:rPr>
          <w:rFonts w:ascii="仿宋_GB2312" w:eastAsia="仿宋_GB2312" w:hAnsi="仿宋_GB2312" w:cs="仿宋_GB2312" w:hint="eastAsia"/>
          <w:bCs/>
          <w:sz w:val="32"/>
          <w:szCs w:val="32"/>
        </w:rPr>
        <w:t>听证会代表遴选办法。</w:t>
      </w:r>
    </w:p>
    <w:p w14:paraId="6C4E63E3" w14:textId="77777777" w:rsidR="00D43F08" w:rsidRDefault="00D43F08" w:rsidP="00D43F08">
      <w:pPr>
        <w:pStyle w:val="Default"/>
        <w:snapToGrid w:val="0"/>
        <w:spacing w:line="560" w:lineRule="exact"/>
        <w:ind w:firstLineChars="200" w:firstLine="640"/>
        <w:textAlignment w:val="auto"/>
        <w:rPr>
          <w:rFonts w:ascii="黑体" w:eastAsia="黑体" w:hAnsi="黑体" w:cs="Times New Roman"/>
          <w:bCs/>
          <w:sz w:val="32"/>
          <w:szCs w:val="32"/>
        </w:rPr>
      </w:pPr>
      <w:r>
        <w:rPr>
          <w:rFonts w:ascii="黑体" w:eastAsia="黑体" w:hAnsi="黑体" w:cs="Times New Roman"/>
          <w:bCs/>
          <w:sz w:val="32"/>
          <w:szCs w:val="32"/>
        </w:rPr>
        <w:t>一、本次听证会代表共20人</w:t>
      </w:r>
    </w:p>
    <w:p w14:paraId="165ADD7A" w14:textId="77777777" w:rsidR="00D43F08" w:rsidRDefault="00D43F08" w:rsidP="00D43F08">
      <w:pPr>
        <w:pStyle w:val="Default"/>
        <w:snapToGrid w:val="0"/>
        <w:spacing w:line="560" w:lineRule="exact"/>
        <w:ind w:firstLineChars="200" w:firstLine="640"/>
        <w:textAlignment w:val="auto"/>
        <w:rPr>
          <w:rFonts w:ascii="仿宋_GB2312" w:eastAsia="仿宋_GB2312" w:hAnsi="仿宋_GB2312" w:cs="仿宋_GB2312" w:hint="eastAsia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根据本次听证工作需要，听证会代表结构分别为人大代表1人、政协委员代表1人、市生态环境局代表2人、市农业农村局代表2人、秸秆行业专家代表2人、市直相关部门（市公安局、市司法局、市城市管理行政执法局、</w:t>
      </w:r>
      <w:r>
        <w:rPr>
          <w:rFonts w:ascii="仿宋_GB2312" w:eastAsia="仿宋_GB2312" w:hAnsi="仿宋_GB2312" w:cs="仿宋_GB2312" w:hint="eastAsia"/>
          <w:sz w:val="32"/>
          <w:szCs w:val="32"/>
        </w:rPr>
        <w:t>市自然资源和规划局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）代表各1人、区县市</w:t>
      </w:r>
      <w:r>
        <w:rPr>
          <w:rFonts w:ascii="仿宋_GB2312" w:eastAsia="仿宋_GB2312" w:hAnsi="仿宋_GB2312" w:cs="仿宋_GB2312" w:hint="eastAsia"/>
          <w:sz w:val="32"/>
          <w:szCs w:val="32"/>
        </w:rPr>
        <w:t>人民政府（管委会）代表2人、乡镇干部代表2人、村干部代表2人、村民代表2人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。</w:t>
      </w:r>
    </w:p>
    <w:p w14:paraId="36EF4BFD" w14:textId="77777777" w:rsidR="00D43F08" w:rsidRDefault="00D43F08" w:rsidP="00D43F08">
      <w:pPr>
        <w:pStyle w:val="Default"/>
        <w:snapToGrid w:val="0"/>
        <w:spacing w:line="560" w:lineRule="exact"/>
        <w:ind w:firstLineChars="200" w:firstLine="640"/>
        <w:textAlignment w:val="auto"/>
        <w:rPr>
          <w:rFonts w:ascii="黑体" w:eastAsia="黑体" w:hAnsi="黑体" w:cs="Times New Roman" w:hint="eastAsia"/>
          <w:bCs/>
          <w:sz w:val="32"/>
          <w:szCs w:val="32"/>
        </w:rPr>
      </w:pPr>
      <w:r>
        <w:rPr>
          <w:rFonts w:ascii="黑体" w:eastAsia="黑体" w:hAnsi="黑体" w:cs="Times New Roman" w:hint="eastAsia"/>
          <w:bCs/>
          <w:sz w:val="32"/>
          <w:szCs w:val="32"/>
        </w:rPr>
        <w:t>二、听证会代表条件</w:t>
      </w:r>
    </w:p>
    <w:p w14:paraId="15430B5E" w14:textId="77777777" w:rsidR="00D43F08" w:rsidRDefault="00D43F08" w:rsidP="00D43F08">
      <w:pPr>
        <w:pStyle w:val="Default"/>
        <w:snapToGrid w:val="0"/>
        <w:spacing w:line="560" w:lineRule="exact"/>
        <w:textAlignment w:val="auto"/>
        <w:rPr>
          <w:rFonts w:ascii="仿宋_GB2312" w:eastAsia="仿宋_GB2312" w:hAnsi="仿宋_GB2312" w:cs="仿宋_GB2312" w:hint="eastAsia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 xml:space="preserve">   听证会代表应符合下列条件：</w:t>
      </w:r>
    </w:p>
    <w:p w14:paraId="4817E28D" w14:textId="77777777" w:rsidR="00D43F08" w:rsidRDefault="00D43F08" w:rsidP="00D43F08">
      <w:pPr>
        <w:pStyle w:val="Default"/>
        <w:snapToGrid w:val="0"/>
        <w:spacing w:line="560" w:lineRule="exact"/>
        <w:ind w:firstLineChars="200" w:firstLine="640"/>
        <w:textAlignment w:val="auto"/>
        <w:rPr>
          <w:rFonts w:ascii="仿宋_GB2312" w:eastAsia="仿宋_GB2312" w:hAnsi="仿宋_GB2312" w:cs="仿宋_GB2312" w:hint="eastAsia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1.年满18周岁（2006年3月15日以前出生）且具有完全民事行为能力，未被剥夺政治权利和限制人身自由；</w:t>
      </w:r>
    </w:p>
    <w:p w14:paraId="575B070D" w14:textId="77777777" w:rsidR="00D43F08" w:rsidRDefault="00D43F08" w:rsidP="00D43F08">
      <w:pPr>
        <w:pStyle w:val="Default"/>
        <w:snapToGrid w:val="0"/>
        <w:spacing w:line="560" w:lineRule="exact"/>
        <w:ind w:firstLineChars="200" w:firstLine="640"/>
        <w:textAlignment w:val="auto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2.熟悉听证事项，对与听证事项相关的法律、法规、规章和政策有一定了解；</w:t>
      </w:r>
    </w:p>
    <w:p w14:paraId="5A2A50AB" w14:textId="77777777" w:rsidR="00D43F08" w:rsidRDefault="00D43F08" w:rsidP="00D43F08">
      <w:pPr>
        <w:pStyle w:val="Default"/>
        <w:snapToGrid w:val="0"/>
        <w:spacing w:line="560" w:lineRule="exact"/>
        <w:ind w:firstLineChars="200" w:firstLine="640"/>
        <w:textAlignment w:val="auto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3.具备正常的语言组织及语言表达能力；</w:t>
      </w:r>
    </w:p>
    <w:p w14:paraId="24658CE2" w14:textId="77777777" w:rsidR="00D43F08" w:rsidRDefault="00D43F08" w:rsidP="00D43F08">
      <w:pPr>
        <w:pStyle w:val="Default"/>
        <w:snapToGrid w:val="0"/>
        <w:spacing w:line="560" w:lineRule="exact"/>
        <w:ind w:firstLineChars="200" w:firstLine="640"/>
        <w:textAlignment w:val="auto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lastRenderedPageBreak/>
        <w:t>4.同意公开必要的个人信息（如姓名、性别、身份职业、联系方式等）；</w:t>
      </w:r>
    </w:p>
    <w:p w14:paraId="66DA8EFE" w14:textId="77777777" w:rsidR="00D43F08" w:rsidRDefault="00D43F08" w:rsidP="00D43F08">
      <w:pPr>
        <w:pStyle w:val="Default"/>
        <w:snapToGrid w:val="0"/>
        <w:spacing w:line="560" w:lineRule="exact"/>
        <w:ind w:firstLineChars="200" w:firstLine="640"/>
        <w:textAlignment w:val="auto"/>
        <w:rPr>
          <w:rFonts w:ascii="仿宋_GB2312" w:eastAsia="仿宋_GB2312" w:hAnsi="仿宋_GB2312" w:cs="仿宋_GB2312" w:hint="eastAsia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5.法律法规规定的其他条件。</w:t>
      </w:r>
    </w:p>
    <w:p w14:paraId="69AC9EC2" w14:textId="77777777" w:rsidR="00D43F08" w:rsidRDefault="00D43F08" w:rsidP="00D43F08">
      <w:pPr>
        <w:pStyle w:val="Default"/>
        <w:snapToGrid w:val="0"/>
        <w:spacing w:line="560" w:lineRule="exact"/>
        <w:ind w:firstLineChars="200" w:firstLine="640"/>
        <w:textAlignment w:val="auto"/>
        <w:rPr>
          <w:rFonts w:ascii="仿宋_GB2312" w:eastAsia="仿宋_GB2312" w:hAnsi="仿宋_GB2312" w:cs="仿宋_GB2312" w:hint="eastAsia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由常德市生态环境局审核报名人员资格，市纪委监委派驻市生态环境局纪检监察组派员全程监督。</w:t>
      </w:r>
    </w:p>
    <w:p w14:paraId="1E535551" w14:textId="77777777" w:rsidR="00D43F08" w:rsidRDefault="00D43F08" w:rsidP="00D43F08">
      <w:pPr>
        <w:pStyle w:val="Default"/>
        <w:snapToGrid w:val="0"/>
        <w:spacing w:line="560" w:lineRule="exact"/>
        <w:ind w:firstLineChars="200" w:firstLine="640"/>
        <w:textAlignment w:val="auto"/>
        <w:rPr>
          <w:rFonts w:ascii="黑体" w:eastAsia="黑体" w:hAnsi="黑体" w:cs="仿宋_GB2312" w:hint="eastAsia"/>
          <w:bCs/>
          <w:sz w:val="32"/>
          <w:szCs w:val="32"/>
        </w:rPr>
      </w:pPr>
      <w:r>
        <w:rPr>
          <w:rFonts w:ascii="黑体" w:eastAsia="黑体" w:hAnsi="黑体" w:cs="仿宋_GB2312" w:hint="eastAsia"/>
          <w:bCs/>
          <w:sz w:val="32"/>
          <w:szCs w:val="32"/>
        </w:rPr>
        <w:t>三、听证会代表产生方式</w:t>
      </w:r>
    </w:p>
    <w:p w14:paraId="7DFCB9EC" w14:textId="77777777" w:rsidR="00D43F08" w:rsidRDefault="00D43F08" w:rsidP="00D43F08">
      <w:pPr>
        <w:pStyle w:val="Default"/>
        <w:snapToGrid w:val="0"/>
        <w:spacing w:line="560" w:lineRule="exact"/>
        <w:ind w:firstLineChars="200" w:firstLine="640"/>
        <w:textAlignment w:val="auto"/>
        <w:rPr>
          <w:rFonts w:ascii="仿宋_GB2312" w:eastAsia="仿宋_GB2312" w:hAnsi="仿宋_GB2312" w:cs="仿宋_GB2312" w:hint="eastAsia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听证会代表从符合条件的自愿报名者中产生。各类报名人数少于分配名额的，所有报名者自动成为听证会代表，不足部分由常德市生态环境局邀请符合条件的代表参加听证会。各类报名人数多于分配名额的，通过随机遴选方式产生听证会代表。听证会代表名单经资格审核后于2024年6月24日在常德市生态环境</w:t>
      </w:r>
      <w:proofErr w:type="gramStart"/>
      <w:r>
        <w:rPr>
          <w:rFonts w:ascii="仿宋_GB2312" w:eastAsia="仿宋_GB2312" w:hAnsi="仿宋_GB2312" w:cs="仿宋_GB2312" w:hint="eastAsia"/>
          <w:bCs/>
          <w:sz w:val="32"/>
          <w:szCs w:val="32"/>
        </w:rPr>
        <w:t>局官网</w:t>
      </w:r>
      <w:proofErr w:type="gramEnd"/>
      <w:r>
        <w:rPr>
          <w:rFonts w:ascii="仿宋_GB2312" w:eastAsia="仿宋_GB2312" w:hAnsi="仿宋_GB2312" w:cs="仿宋_GB2312" w:hint="eastAsia"/>
          <w:bCs/>
          <w:sz w:val="32"/>
          <w:szCs w:val="32"/>
        </w:rPr>
        <w:t>进行公示。产生的听证会代表因故不能参加听证会的，不再另行遴选听证会代表。</w:t>
      </w:r>
    </w:p>
    <w:p w14:paraId="37C1EA2B" w14:textId="77777777" w:rsidR="006B7048" w:rsidRPr="00D43F08" w:rsidRDefault="006B7048"/>
    <w:sectPr w:rsidR="006B7048" w:rsidRPr="00D43F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A58DC3" w14:textId="77777777" w:rsidR="003E5DA0" w:rsidRDefault="003E5DA0" w:rsidP="00D43F08">
      <w:r>
        <w:separator/>
      </w:r>
    </w:p>
  </w:endnote>
  <w:endnote w:type="continuationSeparator" w:id="0">
    <w:p w14:paraId="766B93CC" w14:textId="77777777" w:rsidR="003E5DA0" w:rsidRDefault="003E5DA0" w:rsidP="00D43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C43D78" w14:textId="77777777" w:rsidR="003E5DA0" w:rsidRDefault="003E5DA0" w:rsidP="00D43F08">
      <w:r>
        <w:separator/>
      </w:r>
    </w:p>
  </w:footnote>
  <w:footnote w:type="continuationSeparator" w:id="0">
    <w:p w14:paraId="01624D24" w14:textId="77777777" w:rsidR="003E5DA0" w:rsidRDefault="003E5DA0" w:rsidP="00D43F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048"/>
    <w:rsid w:val="003E5DA0"/>
    <w:rsid w:val="006B7048"/>
    <w:rsid w:val="00D43F08"/>
    <w:rsid w:val="00F36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5:chartTrackingRefBased/>
  <w15:docId w15:val="{D63B6049-43B8-4230-B674-5CA9AD7E8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3F0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43F0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43F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43F08"/>
    <w:rPr>
      <w:sz w:val="18"/>
      <w:szCs w:val="18"/>
    </w:rPr>
  </w:style>
  <w:style w:type="paragraph" w:customStyle="1" w:styleId="Default">
    <w:name w:val="Default"/>
    <w:basedOn w:val="a"/>
    <w:uiPriority w:val="99"/>
    <w:qFormat/>
    <w:rsid w:val="00D43F08"/>
    <w:pPr>
      <w:autoSpaceDE w:val="0"/>
      <w:autoSpaceDN w:val="0"/>
      <w:adjustRightInd w:val="0"/>
      <w:textAlignment w:val="baseline"/>
    </w:pPr>
    <w:rPr>
      <w:rFonts w:ascii="Symbol" w:eastAsia="宋体" w:hAnsi="Symbol" w:cs="Symbol"/>
      <w:color w:val="00000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110</Words>
  <Characters>630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Guardian Tales</dc:creator>
  <cp:keywords/>
  <dc:description/>
  <cp:lastModifiedBy>Guardian Tales</cp:lastModifiedBy>
  <cp:revision>2</cp:revision>
  <dcterms:created xsi:type="dcterms:W3CDTF">2024-05-24T01:27:00Z</dcterms:created>
  <dcterms:modified xsi:type="dcterms:W3CDTF">2024-05-24T01:28:00Z</dcterms:modified>
</cp:coreProperties>
</file>