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>
      <w:pPr>
        <w:spacing w:before="156" w:beforeLines="50" w:after="156" w:afterLines="50"/>
        <w:jc w:val="center"/>
        <w:rPr>
          <w:rFonts w:hint="default" w:ascii="方正小标宋_GBK" w:hAnsi="Times New Roman" w:eastAsia="方正小标宋_GBK" w:cs="Times New Roman"/>
          <w:sz w:val="36"/>
          <w:szCs w:val="36"/>
          <w:highlight w:val="none"/>
        </w:rPr>
      </w:pPr>
      <w:r>
        <w:rPr>
          <w:rFonts w:hint="default" w:ascii="方正小标宋_GBK" w:hAnsi="Times New Roman" w:eastAsia="方正小标宋_GBK" w:cs="Times New Roman"/>
          <w:sz w:val="36"/>
          <w:szCs w:val="36"/>
          <w:highlight w:val="none"/>
        </w:rPr>
        <w:t>船舶</w:t>
      </w:r>
      <w:r>
        <w:rPr>
          <w:rFonts w:hint="eastAsia" w:ascii="方正小标宋_GBK" w:hAnsi="Times New Roman" w:eastAsia="方正小标宋_GBK" w:cs="Times New Roman"/>
          <w:sz w:val="36"/>
          <w:szCs w:val="36"/>
          <w:highlight w:val="none"/>
          <w:lang w:eastAsia="zh-CN"/>
        </w:rPr>
        <w:t>拆解</w:t>
      </w:r>
      <w:r>
        <w:rPr>
          <w:rFonts w:hint="default" w:ascii="方正小标宋_GBK" w:hAnsi="Times New Roman" w:eastAsia="方正小标宋_GBK" w:cs="Times New Roman"/>
          <w:sz w:val="36"/>
          <w:szCs w:val="36"/>
          <w:highlight w:val="none"/>
        </w:rPr>
        <w:t>完工报告书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  <w:t xml:space="preserve">编号：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27"/>
        <w:gridCol w:w="525"/>
        <w:gridCol w:w="601"/>
        <w:gridCol w:w="943"/>
        <w:gridCol w:w="536"/>
        <w:gridCol w:w="195"/>
        <w:gridCol w:w="686"/>
        <w:gridCol w:w="825"/>
        <w:gridCol w:w="582"/>
        <w:gridCol w:w="300"/>
        <w:gridCol w:w="813"/>
        <w:gridCol w:w="842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船舶所有人</w:t>
            </w:r>
          </w:p>
        </w:tc>
        <w:tc>
          <w:tcPr>
            <w:tcW w:w="206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8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  <w:lang w:eastAsia="zh-CN"/>
              </w:rPr>
              <w:t>统一社会信用代码（企业）</w:t>
            </w: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或身份证号</w:t>
            </w:r>
            <w:r>
              <w:rPr>
                <w:rFonts w:hint="eastAsia" w:ascii="仿宋_GB2312" w:hAnsi="宋体" w:eastAsia="仿宋_GB2312"/>
                <w:szCs w:val="21"/>
                <w:highlight w:val="none"/>
                <w:lang w:eastAsia="zh-CN"/>
              </w:rPr>
              <w:t>（个人）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所有人地址</w:t>
            </w:r>
          </w:p>
        </w:tc>
        <w:tc>
          <w:tcPr>
            <w:tcW w:w="2069" w:type="dxa"/>
            <w:gridSpan w:val="3"/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8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联系电话</w:t>
            </w:r>
          </w:p>
        </w:tc>
        <w:tc>
          <w:tcPr>
            <w:tcW w:w="1955" w:type="dxa"/>
            <w:gridSpan w:val="3"/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船名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2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船籍港</w:t>
            </w: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船舶识别号</w:t>
            </w:r>
          </w:p>
        </w:tc>
        <w:tc>
          <w:tcPr>
            <w:tcW w:w="140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建成日期</w:t>
            </w:r>
          </w:p>
        </w:tc>
        <w:tc>
          <w:tcPr>
            <w:tcW w:w="84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pct"/>
        </w:trPr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总吨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船舶类型</w:t>
            </w: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船长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米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型深</w:t>
            </w:r>
          </w:p>
        </w:tc>
        <w:tc>
          <w:tcPr>
            <w:tcW w:w="88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 xml:space="preserve">   米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型宽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 xml:space="preserve">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21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拆解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企业名称及地址</w:t>
            </w:r>
          </w:p>
        </w:tc>
        <w:tc>
          <w:tcPr>
            <w:tcW w:w="6323" w:type="dxa"/>
            <w:gridSpan w:val="10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拆解开工日期</w:t>
            </w:r>
          </w:p>
        </w:tc>
        <w:tc>
          <w:tcPr>
            <w:tcW w:w="206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8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拆解完工日期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164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收回证照名称</w:t>
            </w:r>
          </w:p>
        </w:tc>
        <w:tc>
          <w:tcPr>
            <w:tcW w:w="6848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" w:type="pct"/>
        </w:trPr>
        <w:tc>
          <w:tcPr>
            <w:tcW w:w="4254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现场监督人员意见</w:t>
            </w:r>
          </w:p>
        </w:tc>
        <w:tc>
          <w:tcPr>
            <w:tcW w:w="424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市级交通运输主管部门意见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  <w:trHeight w:val="2144" w:hRule="atLeast"/>
        </w:trPr>
        <w:tc>
          <w:tcPr>
            <w:tcW w:w="4254" w:type="dxa"/>
            <w:gridSpan w:val="6"/>
            <w:noWrap w:val="0"/>
            <w:vAlign w:val="bottom"/>
          </w:tcPr>
          <w:p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监督人（签字）：</w:t>
            </w:r>
          </w:p>
        </w:tc>
        <w:tc>
          <w:tcPr>
            <w:tcW w:w="4243" w:type="dxa"/>
            <w:gridSpan w:val="7"/>
            <w:noWrap w:val="0"/>
            <w:vAlign w:val="bottom"/>
          </w:tcPr>
          <w:p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单位（公章）：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  <w:trHeight w:val="90" w:hRule="atLeast"/>
        </w:trPr>
        <w:tc>
          <w:tcPr>
            <w:tcW w:w="4254" w:type="dxa"/>
            <w:gridSpan w:val="6"/>
            <w:noWrap w:val="0"/>
            <w:vAlign w:val="bottom"/>
          </w:tcPr>
          <w:p>
            <w:pPr>
              <w:ind w:firstLine="42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 xml:space="preserve">    月    日</w:t>
            </w:r>
          </w:p>
        </w:tc>
        <w:tc>
          <w:tcPr>
            <w:tcW w:w="4243" w:type="dxa"/>
            <w:gridSpan w:val="7"/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8497" w:type="dxa"/>
            <w:gridSpan w:val="13"/>
            <w:noWrap w:val="0"/>
            <w:vAlign w:val="bottom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注：1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此表一式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份，市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交通运输主管部门、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发展改革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部门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、申请人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各存一份。</w:t>
            </w:r>
          </w:p>
          <w:p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此表由现场监督人员编制。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编号由市级交通运输主管部门编制，由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设区的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市名称、年份代码和4位数字流水号组成。如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广州</w:t>
            </w: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（2024）0001。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</w:trPr>
        <w:tc>
          <w:tcPr>
            <w:tcW w:w="8497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pct"/>
          <w:trHeight w:val="3536" w:hRule="atLeast"/>
        </w:trPr>
        <w:tc>
          <w:tcPr>
            <w:tcW w:w="8497" w:type="dxa"/>
            <w:gridSpan w:val="1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粘贴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船舶进拆解厂后待拆解、拆解中、拆解后各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张照片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</w:tbl>
    <w:p/>
    <w:p/>
    <w:p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OWQ1YmZiOTEyY2U1ZjA5ZjFkMTU0MTdjNTNiNWIifQ=="/>
  </w:docVars>
  <w:rsids>
    <w:rsidRoot w:val="2E6A7EB5"/>
    <w:rsid w:val="2E6A7EB5"/>
    <w:rsid w:val="8BFFC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2024-08-02T20:45:00Z</dcterms:created>
  <dc:creator>张婧嫄</dc:creator>
  <cp:lastModifiedBy>greatwall</cp:lastModifiedBy>
  <dcterms:modified xsi:type="dcterms:W3CDTF">2024-09-20T16:29:22Z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58681FEEED454F9A8338AD0733443CF6_11</vt:lpwstr>
  </property>
</Properties>
</file>